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D4" w:rsidRDefault="003D371C" w:rsidP="003D371C">
      <w:pPr>
        <w:jc w:val="right"/>
      </w:pPr>
      <w:r>
        <w:t>ALL’ASSESORE ALLA SANITA’ DELLA REGIONE ABRUZZO</w:t>
      </w:r>
    </w:p>
    <w:p w:rsidR="003D371C" w:rsidRDefault="003D371C" w:rsidP="003D371C">
      <w:pPr>
        <w:jc w:val="right"/>
      </w:pPr>
      <w:r>
        <w:t>Dr. Silvio Paolucci</w:t>
      </w:r>
    </w:p>
    <w:p w:rsidR="003D371C" w:rsidRDefault="003D371C" w:rsidP="003D371C">
      <w:pPr>
        <w:jc w:val="right"/>
      </w:pPr>
      <w:r>
        <w:t>SEDE</w:t>
      </w:r>
    </w:p>
    <w:p w:rsidR="003D371C" w:rsidRDefault="003D371C" w:rsidP="003D371C">
      <w:r>
        <w:t>Oggetto : criticità nell’applicazione del decreto 9 dicembre 2015 per l’appropriatezza prescrittiva delle prestazioni erogabili nell’ambito del Servizio Sanitario Nazionale .</w:t>
      </w:r>
    </w:p>
    <w:p w:rsidR="003D371C" w:rsidRDefault="003D371C" w:rsidP="003D371C"/>
    <w:p w:rsidR="003D371C" w:rsidRDefault="003D371C" w:rsidP="006F4FC0">
      <w:pPr>
        <w:jc w:val="both"/>
      </w:pPr>
      <w:r>
        <w:t>Gentilissimo Assessore ,</w:t>
      </w:r>
    </w:p>
    <w:p w:rsidR="003D371C" w:rsidRDefault="003D371C" w:rsidP="006F4FC0">
      <w:pPr>
        <w:jc w:val="both"/>
      </w:pPr>
      <w:r>
        <w:t>il c.d. decreto per l’appropriatezza</w:t>
      </w:r>
      <w:r w:rsidR="00E9249D">
        <w:t xml:space="preserve"> ,</w:t>
      </w:r>
      <w:r>
        <w:t xml:space="preserve"> come certo già saprà , sta creando sconcerto nei pazienti , che si vedono negate numerose prestazioni diagnostiche dal proprio medico di famiglia e disagi fra i medici per le notevoli difficoltà applicative .</w:t>
      </w:r>
    </w:p>
    <w:p w:rsidR="003D371C" w:rsidRDefault="003D371C" w:rsidP="006F4FC0">
      <w:pPr>
        <w:jc w:val="both"/>
      </w:pPr>
      <w:r>
        <w:t xml:space="preserve">Una per tutte : l’attuale situazione non  consente </w:t>
      </w:r>
      <w:r w:rsidR="008A036D">
        <w:t xml:space="preserve">la prescrizione dematerializzata , in quanto il numero di codice previsto nel decreto , non può essere apposto sulla ricetta ; </w:t>
      </w:r>
      <w:r w:rsidR="006F4FC0">
        <w:t xml:space="preserve">per non parlare delle </w:t>
      </w:r>
      <w:r w:rsidR="008A036D">
        <w:t xml:space="preserve">difficoltà applicative </w:t>
      </w:r>
      <w:r w:rsidR="006F4FC0">
        <w:t xml:space="preserve">che </w:t>
      </w:r>
      <w:r w:rsidR="008A036D">
        <w:t>derivano da evid</w:t>
      </w:r>
      <w:r w:rsidR="006F4FC0">
        <w:t xml:space="preserve">enti errori formali e di logica, </w:t>
      </w:r>
      <w:r w:rsidR="008A036D">
        <w:t>nella definizione delle prestazioni erogabili dal SSN .</w:t>
      </w:r>
    </w:p>
    <w:p w:rsidR="008A036D" w:rsidRDefault="006F4FC0" w:rsidP="006F4FC0">
      <w:pPr>
        <w:jc w:val="both"/>
      </w:pPr>
      <w:r>
        <w:t xml:space="preserve">Considerato </w:t>
      </w:r>
      <w:r w:rsidR="008A036D">
        <w:t xml:space="preserve">che ai fini dell’applicabilità delle eventuali sanzioni ai medici ( previste dal decreto legge 78 del 2015 articolo 9-quater ) sarebbe necessario : </w:t>
      </w:r>
    </w:p>
    <w:p w:rsidR="008A036D" w:rsidRPr="00E9249D" w:rsidRDefault="008A036D" w:rsidP="006F4FC0">
      <w:pPr>
        <w:jc w:val="both"/>
        <w:rPr>
          <w:b/>
          <w:u w:val="single"/>
        </w:rPr>
      </w:pPr>
      <w:r w:rsidRPr="00E9249D">
        <w:rPr>
          <w:b/>
          <w:u w:val="single"/>
        </w:rPr>
        <w:t xml:space="preserve">…successivo accordo sancito in sede di Conferenza permanente per i rapporti tra lo stato, le regioni, le province autonome </w:t>
      </w:r>
      <w:r w:rsidR="00E9249D" w:rsidRPr="00E9249D">
        <w:rPr>
          <w:b/>
          <w:u w:val="single"/>
        </w:rPr>
        <w:t>…</w:t>
      </w:r>
    </w:p>
    <w:p w:rsidR="00E9249D" w:rsidRDefault="00E9249D" w:rsidP="006F4FC0">
      <w:pPr>
        <w:jc w:val="both"/>
      </w:pPr>
      <w:r>
        <w:t xml:space="preserve">che individui </w:t>
      </w:r>
    </w:p>
    <w:p w:rsidR="00E9249D" w:rsidRPr="00E9249D" w:rsidRDefault="00E9249D" w:rsidP="006F4FC0">
      <w:pPr>
        <w:jc w:val="both"/>
        <w:rPr>
          <w:b/>
          <w:u w:val="single"/>
        </w:rPr>
      </w:pPr>
      <w:r w:rsidRPr="00E9249D">
        <w:rPr>
          <w:b/>
          <w:u w:val="single"/>
        </w:rPr>
        <w:t>… i criteri e le modalità per monitorare , tenendo conto delle specificità regionali , che il comportamento prescrittivo dei medici sia coerente alle condizioni di erogabilità e alle indicazioni di appropriatezza …</w:t>
      </w:r>
    </w:p>
    <w:p w:rsidR="00E9249D" w:rsidRDefault="006F4FC0" w:rsidP="006F4FC0">
      <w:pPr>
        <w:jc w:val="both"/>
      </w:pPr>
      <w:r>
        <w:t xml:space="preserve">Considerato </w:t>
      </w:r>
      <w:r w:rsidR="00E9249D">
        <w:t xml:space="preserve"> quanto fatto e quanto si va facendo  in altre Regioni</w:t>
      </w:r>
      <w:r>
        <w:t xml:space="preserve"> ,</w:t>
      </w:r>
      <w:r w:rsidR="00E9249D">
        <w:t xml:space="preserve"> chiediamo un </w:t>
      </w:r>
      <w:r w:rsidR="00C228D4">
        <w:t xml:space="preserve">suo intervento </w:t>
      </w:r>
      <w:r>
        <w:t xml:space="preserve">, anche di semplice moratoria applicativa , in grado di ridare </w:t>
      </w:r>
      <w:r w:rsidR="006F45D0">
        <w:t xml:space="preserve">tranquillità a </w:t>
      </w:r>
      <w:r w:rsidR="00C228D4">
        <w:t>medici e assistiti .</w:t>
      </w:r>
    </w:p>
    <w:p w:rsidR="00C228D4" w:rsidRDefault="00C228D4" w:rsidP="006F4FC0">
      <w:pPr>
        <w:jc w:val="both"/>
      </w:pPr>
      <w:r>
        <w:t xml:space="preserve">Distinti saluti </w:t>
      </w:r>
    </w:p>
    <w:p w:rsidR="00C228D4" w:rsidRDefault="00C228D4" w:rsidP="006F4FC0">
      <w:pPr>
        <w:jc w:val="both"/>
      </w:pPr>
    </w:p>
    <w:p w:rsidR="008A036D" w:rsidRDefault="008A036D" w:rsidP="006F4FC0">
      <w:pPr>
        <w:jc w:val="both"/>
      </w:pPr>
    </w:p>
    <w:p w:rsidR="003D371C" w:rsidRDefault="00A57E59" w:rsidP="00A57E59">
      <w:r>
        <w:t xml:space="preserve">FIMMG ABRUZZO </w:t>
      </w:r>
      <w:r>
        <w:tab/>
      </w:r>
      <w:r>
        <w:tab/>
        <w:t>SNAMI ABRUZZ</w:t>
      </w:r>
      <w:bookmarkStart w:id="0" w:name="_GoBack"/>
      <w:bookmarkEnd w:id="0"/>
      <w:r>
        <w:t>O</w:t>
      </w:r>
      <w:r>
        <w:tab/>
      </w:r>
      <w:r>
        <w:tab/>
        <w:t xml:space="preserve">SMI ABRUZZO </w:t>
      </w:r>
      <w:r>
        <w:tab/>
      </w:r>
      <w:r>
        <w:tab/>
        <w:t>SIMET ABRUZZO</w:t>
      </w:r>
    </w:p>
    <w:sectPr w:rsidR="003D37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1C"/>
    <w:rsid w:val="003D371C"/>
    <w:rsid w:val="006F45D0"/>
    <w:rsid w:val="006F4FC0"/>
    <w:rsid w:val="008A036D"/>
    <w:rsid w:val="008B4CD4"/>
    <w:rsid w:val="00A57E59"/>
    <w:rsid w:val="00C228D4"/>
    <w:rsid w:val="00E9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8</cp:revision>
  <dcterms:created xsi:type="dcterms:W3CDTF">2016-02-02T14:52:00Z</dcterms:created>
  <dcterms:modified xsi:type="dcterms:W3CDTF">2016-02-03T13:49:00Z</dcterms:modified>
</cp:coreProperties>
</file>